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82A4C" w14:textId="77777777" w:rsidR="00F718D8" w:rsidRPr="00F718D8" w:rsidRDefault="00F718D8" w:rsidP="00F718D8">
      <w:pPr>
        <w:rPr>
          <w:b/>
          <w:bCs/>
        </w:rPr>
      </w:pPr>
      <w:r w:rsidRPr="00F718D8">
        <w:rPr>
          <w:b/>
          <w:bCs/>
        </w:rPr>
        <w:t>Industrialismen</w:t>
      </w:r>
    </w:p>
    <w:p w14:paraId="6A8B4B25" w14:textId="77777777" w:rsidR="00F718D8" w:rsidRPr="00F718D8" w:rsidRDefault="00F718D8" w:rsidP="00F718D8">
      <w:r w:rsidRPr="00F718D8">
        <w:t>Industrialismen är en av de mest avgörande perioderna i mänsklighetens historia. Den förändrade inte bara hur människor arbetade, utan också hur de levde, tänkte och organiserade sina samhällen. Processen tog sin början i Storbritannien under slutet av 1700-talet och spreds därefter gradvis över hela världen. Dess genomslag kan knappast överskattas: från jordbrukssamhällen där majoriteten av befolkningen levde på landsbygden och arbetade med enkla redskap, till en värld präglad av fabriker, massproduktion, städer, transporter och nya samhällsklasser.</w:t>
      </w:r>
    </w:p>
    <w:p w14:paraId="582EE364" w14:textId="2A366CA7" w:rsidR="00F718D8" w:rsidRPr="00F718D8" w:rsidRDefault="00F718D8" w:rsidP="00F718D8">
      <w:r w:rsidRPr="00F718D8">
        <w:t>Bakgrunden till industrialismen är komplex. En rad faktorer sammanföll och skapade grogrund för denna genomgripande omvandling. En central orsak var den agrara revolutionen, som innebar att jordbruket effektiviserades kraftigt under 1700-talet. Nya tekniker som växelbruk, förbättrade redskap och införandet av nya grödor ledde till att färre människor behövdes i jordbruket. Detta frigjorde arbetskraft som senare kunde söka sig till de framväxande industrierna. Samtidigt ökade livsmedelsproduktionen, vilket bidrog till en växande befolkning. En större befolkning innebar i sin tur fler händer i arbete, men också fler munnar att mätta – ett tryck som drev på behovet av effektivare produktion.</w:t>
      </w:r>
      <w:r>
        <w:t xml:space="preserve"> </w:t>
      </w:r>
      <w:r w:rsidRPr="00F718D8">
        <w:t>Storbritannien hade flera fördelar som gjorde att just detta land blev centrum för den industriella revolutionens start. Tillgången på kol och järnmalm var riklig, vilket gav bränsle och material till de nya maskinerna. Landet hade också ett välutvecklat banksystem och kapitalstarka handelsmän som kunde investera i nya uppfinningar. Dessutom hade Storbritannien ett globalt kolonialt imperium som gav tillgång till råvaror som bomull och samtidigt skapade marknader för de färdiga produkterna. Transporterna underlättades av en utbyggd flotta, många farbara floder och ett omfattande kanalnät. Sammantaget skapade detta en unik miljö för innovation och utveckling.</w:t>
      </w:r>
      <w:r>
        <w:t xml:space="preserve"> </w:t>
      </w:r>
      <w:r w:rsidRPr="00F718D8">
        <w:t>En av de mest betydelsefulla uppfinningarna var ångmaskinen, som förfinades av James Watt på 1760-talet. Ångmaskinen gjorde det möjligt att driva maskiner oberoende av naturkrafter som vind eller vatten. Detta var revolutionerande, eftersom fabriker nu kunde placeras på platser där arbetskraft fanns, snarare än där vattendrag kunde ge energi. Textilindustrin blev först ut att industrialiseras, med spinnmaskiner och mekaniska vävstolar som mångdubblade produktionen av tyg. Bomull från kolonierna förädlades i brittiska fabriker och spreds sedan över världen, vilket blev en av de första symbolerna för det nya industriella samhället.</w:t>
      </w:r>
    </w:p>
    <w:p w14:paraId="261979E2" w14:textId="4C2B992F" w:rsidR="00F718D8" w:rsidRPr="00F718D8" w:rsidRDefault="00F718D8" w:rsidP="00F718D8">
      <w:r w:rsidRPr="00F718D8">
        <w:t>Transportsektorn utvecklades också snabbt. Järnvägarna, som växte fram under 1800-talet, gjorde det möjligt att frakta både råvaror och färdiga varor i en omfattning som tidigare varit otänkbar. Tillsammans med ångbåtar bidrog de till att krympa avstånden mellan regioner och länder. Handeln ökade, städer växte fram kring knutpunkter och människor kunde röra sig längre och snabbare än någonsin tidigare. Denna mobilitet förstärkte de ekonomiska och sociala förändringarna.</w:t>
      </w:r>
      <w:r>
        <w:t xml:space="preserve"> </w:t>
      </w:r>
      <w:r w:rsidRPr="00F718D8">
        <w:t>Industrialismen hade dock inte enbart tekniska och ekonomiska konsekvenser, utan också djupgående sociala. En ny samhällsklass växte fram: industriproletariatet. Det var människor som tidigare arbetat inom jordbruket eller som hantverkare, men som nu tog arbete i fabrikerna. Deras arbetsvillkor var ofta mycket hårda. Arbetsdagarna kunde vara tolv till sexton timmar långa, säkerheten var bristfällig och barnarbete var vanligt. Samtidigt växte en ny medelklass fram bestående av fabriksägare, ingenjörer och tjänstemän. Denna klass kom att spela en central roll i det nya samhället, både ekonomiskt och politiskt.</w:t>
      </w:r>
      <w:r>
        <w:t xml:space="preserve"> </w:t>
      </w:r>
      <w:r w:rsidRPr="00F718D8">
        <w:t xml:space="preserve">Städernas tillväxt var en annan tydlig effekt av industrialismen. Människor flyttade i stora skaror från landsbygden till städerna, som ofta växte snabbare än infrastrukturen klarade av. Trångboddhet, dålig sanitet och spridning av sjukdomar var vanliga problem i de nya industristäderna. Samtidigt öppnade stadslivet också för nya kulturella och </w:t>
      </w:r>
      <w:r w:rsidRPr="00F718D8">
        <w:lastRenderedPageBreak/>
        <w:t>sociala uttryck. Teatrar, tidningar, nöjen och politiska rörelser fick större spridning när människor levde tätare. Urbaniseringen blev en långvarig trend som fortsatte genom hela 1800-talet och ännu i dag präglar våra samhällen.</w:t>
      </w:r>
      <w:r>
        <w:t xml:space="preserve"> </w:t>
      </w:r>
      <w:r w:rsidRPr="00F718D8">
        <w:t>Det är också viktigt att uppmärksamma hur industrialismen förändrade människors syn på tid och arbete. I det gamla bondesamhället styrdes arbetet ofta av årstider och dagsljus. Med fabriksarbetet infördes en strikt tidsdisciplin, där klockan och fabriksvisslan bestämde när arbetsdagen började och slutade. Detta satte spår i hela samhället och lade grunden för det moderna arbetslivet med fasta arbetstider och scheman.</w:t>
      </w:r>
    </w:p>
    <w:p w14:paraId="1B3169FE" w14:textId="598AF439" w:rsidR="00F718D8" w:rsidRPr="00F718D8" w:rsidRDefault="00F718D8" w:rsidP="00F718D8">
      <w:r w:rsidRPr="00F718D8">
        <w:t>Industrialismen var inte enbart en brittisk företeelse. Redan under början av 1800-talet spreds idéerna och tekniken till andra delar av Europa, som Belgien, Frankrike och Tyskland. Under senare delen av seklet tog även USA och Japan stora kliv in i industrialiseringen. Denna spridning gjorde att industrialismen blev en global process som påverkade nästan alla delar av världen. Länder som industrialiserade tidigt fick ett försprång i ekonomisk och politisk makt, medan de som industrialiserade sent ofta hamnade i beroendeställning.</w:t>
      </w:r>
      <w:r>
        <w:t xml:space="preserve"> </w:t>
      </w:r>
      <w:r w:rsidRPr="00F718D8">
        <w:t>Konsekvenserna av industrialismen var enorma. Å ena sidan ledde den till ökad produktion, högre levnadsstandard och tekniska framsteg som förbättrade människors liv. Elektricitet, telegrafi, telefoner och senare bilar och flygplan är alla resultat av den tekniska utveckling som industrialismen satte i rörelse. Utbildning och vetenskap fick också ett uppsving, eftersom ett mer avancerat samhälle krävde kunskap och kompetens.</w:t>
      </w:r>
      <w:r>
        <w:t xml:space="preserve"> </w:t>
      </w:r>
      <w:r w:rsidRPr="00F718D8">
        <w:t>Å andra sidan skapade industrialismen stora problem. Arbetsmiljön i fabrikerna var ofta farlig, och de sociala klyftorna mellan rika och fattiga blev tydligare. De ekologiska konsekvenserna var också påtagliga: rök från koleldade fabriker, förorenade floder och avskogning blev tidiga tecken på miljöförstöring. Kritiken mot industrialismen växte fram under 1800-talet och gav upphov till arbetarrörelsen, fackföreningar och socialistiska idéer. Dessa rörelser kämpade för bättre villkor, kortare arbetsdagar och högre löner – krav som på sikt förändrade samhällena i grunden.</w:t>
      </w:r>
      <w:r>
        <w:t xml:space="preserve"> </w:t>
      </w:r>
      <w:r w:rsidRPr="00F718D8">
        <w:t>Industrialismen kan också förstås som en del av en större moderniseringsprocess. Den bidrog till att gamla strukturer som ståndssamhället bröts ned och ersattes av nya samhällsmodeller. Demokratin vann mark i många länder när allt fler människor organiserade sig och krävde inflytande. Kvinnors roll började också förändras, både genom deras deltagande i arbetslivet och genom de rörelser som kämpade för kvinnlig rösträtt och jämställdhet.</w:t>
      </w:r>
      <w:r>
        <w:t xml:space="preserve"> </w:t>
      </w:r>
      <w:r w:rsidRPr="00F718D8">
        <w:t>Vid sekelskiftet 1900 hade industrialismen blivit en etablerad del av världen. Vissa talar om en "andra industriell revolution", där elektricitet, kemi och massproduktion av stål stod i centrum. Den första vågen hade handlat mycket om textiler och ångmaskiner, medan den andra breddade den industriella basen och lade grunden för det moderna konsumtionssamhället.</w:t>
      </w:r>
    </w:p>
    <w:p w14:paraId="51BC0393" w14:textId="77777777" w:rsidR="00F718D8" w:rsidRPr="00F718D8" w:rsidRDefault="00F718D8" w:rsidP="00F718D8">
      <w:r w:rsidRPr="00F718D8">
        <w:t>Sammanfattningsvis var industrialismen inte en enskild händelse utan en långvarig och mångfacetterad process. Den förändrade hur människor producerade, arbetade, levde och tänkte. Den skapade välstånd men också orättvisor, tekniska framsteg men också miljöproblem. Även i dag lever vi i spåren av denna epok, eftersom många av de strukturer som då växte fram fortfarande präglar våra samhällen. Att förstå industrialismen är därför avgörande för att förstå den moderna världen och de utmaningar vi står inför.</w:t>
      </w:r>
    </w:p>
    <w:p w14:paraId="508FADFD" w14:textId="77777777" w:rsidR="00011AC2" w:rsidRDefault="00011AC2"/>
    <w:sectPr w:rsidR="00011AC2" w:rsidSect="00CF5F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C19"/>
    <w:rsid w:val="00011AC2"/>
    <w:rsid w:val="000C21F6"/>
    <w:rsid w:val="00126C19"/>
    <w:rsid w:val="002408DF"/>
    <w:rsid w:val="00390AC1"/>
    <w:rsid w:val="005E213A"/>
    <w:rsid w:val="00A9148B"/>
    <w:rsid w:val="00AA6FC2"/>
    <w:rsid w:val="00CF5F26"/>
    <w:rsid w:val="00E055F9"/>
    <w:rsid w:val="00F718D8"/>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98FCC"/>
  <w15:chartTrackingRefBased/>
  <w15:docId w15:val="{BC202EB2-8622-4798-8426-631EBC468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126C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126C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126C19"/>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126C19"/>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126C19"/>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126C19"/>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126C19"/>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126C19"/>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126C19"/>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126C19"/>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126C19"/>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126C19"/>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126C19"/>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126C19"/>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126C19"/>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126C19"/>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126C19"/>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126C19"/>
    <w:rPr>
      <w:rFonts w:eastAsiaTheme="majorEastAsia" w:cstheme="majorBidi"/>
      <w:color w:val="272727" w:themeColor="text1" w:themeTint="D8"/>
    </w:rPr>
  </w:style>
  <w:style w:type="paragraph" w:styleId="Rubrik">
    <w:name w:val="Title"/>
    <w:basedOn w:val="Normal"/>
    <w:next w:val="Normal"/>
    <w:link w:val="RubrikChar"/>
    <w:uiPriority w:val="10"/>
    <w:qFormat/>
    <w:rsid w:val="00126C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126C19"/>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126C19"/>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126C19"/>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126C19"/>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126C19"/>
    <w:rPr>
      <w:i/>
      <w:iCs/>
      <w:color w:val="404040" w:themeColor="text1" w:themeTint="BF"/>
    </w:rPr>
  </w:style>
  <w:style w:type="paragraph" w:styleId="Liststycke">
    <w:name w:val="List Paragraph"/>
    <w:basedOn w:val="Normal"/>
    <w:uiPriority w:val="34"/>
    <w:qFormat/>
    <w:rsid w:val="00126C19"/>
    <w:pPr>
      <w:ind w:left="720"/>
      <w:contextualSpacing/>
    </w:pPr>
  </w:style>
  <w:style w:type="character" w:styleId="Starkbetoning">
    <w:name w:val="Intense Emphasis"/>
    <w:basedOn w:val="Standardstycketeckensnitt"/>
    <w:uiPriority w:val="21"/>
    <w:qFormat/>
    <w:rsid w:val="00126C19"/>
    <w:rPr>
      <w:i/>
      <w:iCs/>
      <w:color w:val="0F4761" w:themeColor="accent1" w:themeShade="BF"/>
    </w:rPr>
  </w:style>
  <w:style w:type="paragraph" w:styleId="Starktcitat">
    <w:name w:val="Intense Quote"/>
    <w:basedOn w:val="Normal"/>
    <w:next w:val="Normal"/>
    <w:link w:val="StarktcitatChar"/>
    <w:uiPriority w:val="30"/>
    <w:qFormat/>
    <w:rsid w:val="00126C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126C19"/>
    <w:rPr>
      <w:i/>
      <w:iCs/>
      <w:color w:val="0F4761" w:themeColor="accent1" w:themeShade="BF"/>
    </w:rPr>
  </w:style>
  <w:style w:type="character" w:styleId="Starkreferens">
    <w:name w:val="Intense Reference"/>
    <w:basedOn w:val="Standardstycketeckensnitt"/>
    <w:uiPriority w:val="32"/>
    <w:qFormat/>
    <w:rsid w:val="00126C1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1194</Words>
  <Characters>6329</Characters>
  <Application>Microsoft Office Word</Application>
  <DocSecurity>0</DocSecurity>
  <Lines>52</Lines>
  <Paragraphs>15</Paragraphs>
  <ScaleCrop>false</ScaleCrop>
  <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Larsson</dc:creator>
  <cp:keywords/>
  <dc:description/>
  <cp:lastModifiedBy>Robert Larsson</cp:lastModifiedBy>
  <cp:revision>2</cp:revision>
  <dcterms:created xsi:type="dcterms:W3CDTF">2025-09-16T09:23:00Z</dcterms:created>
  <dcterms:modified xsi:type="dcterms:W3CDTF">2025-09-16T09:24:00Z</dcterms:modified>
</cp:coreProperties>
</file>